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15" w:rsidRPr="00432D15" w:rsidRDefault="00432D15" w:rsidP="00432D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00F4E"/>
          <w:sz w:val="36"/>
          <w:szCs w:val="36"/>
          <w:lang w:eastAsia="ru-RU"/>
        </w:rPr>
      </w:pPr>
      <w:bookmarkStart w:id="0" w:name="_GoBack"/>
      <w:r w:rsidRPr="00432D15">
        <w:rPr>
          <w:rFonts w:ascii="Times New Roman" w:eastAsia="Times New Roman" w:hAnsi="Times New Roman" w:cs="Times New Roman"/>
          <w:b/>
          <w:bCs/>
          <w:color w:val="200F4E"/>
          <w:sz w:val="36"/>
          <w:szCs w:val="36"/>
          <w:lang w:eastAsia="ru-RU"/>
        </w:rPr>
        <w:t>Игры на формирование умений выполнять                 классификацию</w:t>
      </w:r>
    </w:p>
    <w:bookmarkEnd w:id="0"/>
    <w:p w:rsidR="00432D15" w:rsidRPr="00432D15" w:rsidRDefault="00432D15" w:rsidP="00432D15">
      <w:pPr>
        <w:spacing w:after="0" w:line="240" w:lineRule="auto"/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</w:pPr>
      <w:r w:rsidRPr="00432D15">
        <w:rPr>
          <w:rFonts w:ascii="Helvetica" w:eastAsia="Times New Roman" w:hAnsi="Helvetica" w:cs="Helvetica"/>
          <w:color w:val="70707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«ЧТО БЫВАЕТ СЛАДКИМ?»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Ход игры. Предложите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ребѐнку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: «Послушай внимательно, я буду называть то, что бывает сладким. А если я ошибусь, то меня надо остановить, надо сказать: «Стоп!» Затем перечисляете: «Сахар, зефир, малина, клубника, лимон».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Ребѐнок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внимательно </w:t>
      </w:r>
      <w:proofErr w:type="gram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слушает</w:t>
      </w:r>
      <w:proofErr w:type="gram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и останавливают на том слове, где вы «ошиблись». Затем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ребѐнок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сам называет то, что бывает сладким.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«ЧЕМ </w:t>
      </w:r>
      <w:proofErr w:type="gramStart"/>
      <w:r w:rsidRPr="00432D1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ПОХОЖИ</w:t>
      </w:r>
      <w:proofErr w:type="gramEnd"/>
      <w:r w:rsidRPr="00432D1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?»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Ход игры. Предложите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ребѐнку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посмотреть вокруг и найти два предмета, которые между собой чем-то похожи. Например: солнце-цыпленок. Как вы думаете, чем они между собой похожи? Да, правильно, они между собой похожи цветом. А вот еще два предмета: стакан и окно. Чем же они похожи между собой?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Предложите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ребѐнку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назвать свои два похожие между собой предмета».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«ЧТО КРУГЛОЕ, А ЧТО ОВАЛЬНОЕ?»</w:t>
      </w:r>
    </w:p>
    <w:p w:rsidR="00432D15" w:rsidRPr="00432D15" w:rsidRDefault="00432D15" w:rsidP="00432D15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Ход игры: Предложите ребёнку назвать как можно больше предметов круглой и овальной формы. </w:t>
      </w:r>
      <w:proofErr w:type="spell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Ребѐнок</w:t>
      </w:r>
      <w:proofErr w:type="spell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начинает игру. Если он не может назвать, помогите ему: «Я вспомнила, яблоко - круглое, а яичко - овальное. Теперь ты продолжай. Вспомни, какая по форме слива, а какой крыжовник? Верно, слива - овальная, а крыжовник - круглый». </w:t>
      </w:r>
      <w:proofErr w:type="gramStart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(Помогает ребенку называть предметы и сравнивать их по форме: колечко-рыбка, ежик-мячик, вишня-листок вишни, арбуз-дыня, желудь-малина, помидор-баклажан, подсолнух-семечко, кабачок-яблоко).</w:t>
      </w:r>
      <w:proofErr w:type="gramEnd"/>
      <w:r w:rsidRPr="00432D15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В случае затруднения покажите ребенку набор картинок и вместе разложите их на две группы.</w:t>
      </w:r>
    </w:p>
    <w:p w:rsidR="00A854DD" w:rsidRDefault="00A854DD"/>
    <w:sectPr w:rsidR="00A8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25"/>
    <w:rsid w:val="00255725"/>
    <w:rsid w:val="00432D15"/>
    <w:rsid w:val="00A8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3</cp:revision>
  <dcterms:created xsi:type="dcterms:W3CDTF">2020-04-09T08:57:00Z</dcterms:created>
  <dcterms:modified xsi:type="dcterms:W3CDTF">2020-04-09T08:58:00Z</dcterms:modified>
</cp:coreProperties>
</file>